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4F875A" w14:textId="5BECABF8" w:rsidR="00AB6519" w:rsidRPr="00564663" w:rsidRDefault="00AC0FFB">
      <w:pPr>
        <w:rPr>
          <w:rFonts w:ascii="Arial" w:hAnsi="Arial"/>
          <w:b/>
          <w:u w:val="single"/>
        </w:rPr>
      </w:pPr>
      <w:r w:rsidRPr="00564663">
        <w:rPr>
          <w:rFonts w:ascii="Arial" w:hAnsi="Arial"/>
          <w:b/>
          <w:u w:val="single"/>
        </w:rPr>
        <w:t xml:space="preserve">Rubric </w:t>
      </w:r>
      <w:r w:rsidR="009F7C40">
        <w:rPr>
          <w:rFonts w:ascii="Arial" w:hAnsi="Arial"/>
          <w:b/>
          <w:u w:val="single"/>
        </w:rPr>
        <w:t>f</w:t>
      </w:r>
      <w:r w:rsidRPr="00564663">
        <w:rPr>
          <w:rFonts w:ascii="Arial" w:hAnsi="Arial"/>
          <w:b/>
          <w:u w:val="single"/>
        </w:rPr>
        <w:t>or Assessing Proficiency in a Second Language</w:t>
      </w:r>
    </w:p>
    <w:p w14:paraId="2C087FA8" w14:textId="77777777" w:rsidR="00AB6519" w:rsidRPr="00564663" w:rsidRDefault="00AB6519">
      <w:pPr>
        <w:rPr>
          <w:rFonts w:ascii="Arial" w:hAnsi="Arial"/>
        </w:rPr>
      </w:pPr>
    </w:p>
    <w:p w14:paraId="5D162273" w14:textId="77777777" w:rsidR="00AB6519" w:rsidRPr="00564663" w:rsidRDefault="00AC0FFB" w:rsidP="00AB6519">
      <w:pPr>
        <w:rPr>
          <w:rFonts w:ascii="Arial" w:hAnsi="Arial"/>
          <w:lang w:val="en-US"/>
        </w:rPr>
      </w:pPr>
      <w:r w:rsidRPr="00564663">
        <w:rPr>
          <w:rFonts w:ascii="Arial" w:hAnsi="Arial"/>
          <w:lang w:val="en-US"/>
        </w:rPr>
        <w:t xml:space="preserve">According to the PhD </w:t>
      </w:r>
      <w:r w:rsidRPr="009F7C40">
        <w:rPr>
          <w:rFonts w:ascii="Arial" w:hAnsi="Arial"/>
          <w:lang w:val="en-US"/>
        </w:rPr>
        <w:t>Handbook: “A letter from a UMass Boston professor indicating satisfaction that the student was able to read a scholarly document in another language, and with enough comprehension to converse with a professor in English regarding its key points to an extent that satisfies the student’s basic proficiency in a second language:</w:t>
      </w:r>
      <w:r w:rsidRPr="00564663">
        <w:rPr>
          <w:rFonts w:ascii="Arial" w:hAnsi="Arial"/>
          <w:lang w:val="en-US"/>
        </w:rPr>
        <w:t xml:space="preserve"> </w:t>
      </w:r>
    </w:p>
    <w:p w14:paraId="35348E7D" w14:textId="218E3451" w:rsidR="00AB6519" w:rsidRPr="00564663" w:rsidRDefault="00AC0FFB" w:rsidP="007B316D">
      <w:pPr>
        <w:ind w:left="720"/>
        <w:rPr>
          <w:rFonts w:ascii="Arial" w:hAnsi="Arial"/>
          <w:lang w:val="en-US"/>
        </w:rPr>
      </w:pPr>
      <w:r w:rsidRPr="00564663">
        <w:rPr>
          <w:rFonts w:ascii="Arial" w:hAnsi="Arial"/>
          <w:lang w:val="en-US"/>
        </w:rPr>
        <w:t>a. Student needs to identify a UMass Boston professor who speaks the language to be evaluated</w:t>
      </w:r>
      <w:r w:rsidR="009F7C40">
        <w:rPr>
          <w:rFonts w:ascii="Arial" w:hAnsi="Arial"/>
          <w:lang w:val="en-US"/>
        </w:rPr>
        <w:t>.</w:t>
      </w:r>
      <w:r w:rsidRPr="00564663">
        <w:rPr>
          <w:rFonts w:ascii="Arial" w:hAnsi="Arial"/>
          <w:lang w:val="en-US"/>
        </w:rPr>
        <w:t xml:space="preserve"> </w:t>
      </w:r>
    </w:p>
    <w:p w14:paraId="3C4B1CCA" w14:textId="6779DE7E" w:rsidR="00AB6519" w:rsidRPr="00564663" w:rsidRDefault="00AC0FFB" w:rsidP="007B316D">
      <w:pPr>
        <w:ind w:left="720"/>
        <w:rPr>
          <w:rFonts w:ascii="Arial" w:hAnsi="Arial"/>
          <w:lang w:val="en-US"/>
        </w:rPr>
      </w:pPr>
      <w:r w:rsidRPr="00564663">
        <w:rPr>
          <w:rFonts w:ascii="Arial" w:hAnsi="Arial"/>
          <w:lang w:val="en-US"/>
        </w:rPr>
        <w:t>b. Professor must identify a scholarly article in the student’s field of interest to be used for the assessment</w:t>
      </w:r>
      <w:r w:rsidR="009F7C40">
        <w:rPr>
          <w:rFonts w:ascii="Arial" w:hAnsi="Arial"/>
          <w:lang w:val="en-US"/>
        </w:rPr>
        <w:t>.</w:t>
      </w:r>
    </w:p>
    <w:p w14:paraId="289C40E2" w14:textId="77777777" w:rsidR="00AB6519" w:rsidRPr="00564663" w:rsidRDefault="00AC0FFB" w:rsidP="007B316D">
      <w:pPr>
        <w:ind w:left="720"/>
        <w:rPr>
          <w:rFonts w:ascii="Arial" w:hAnsi="Arial"/>
          <w:lang w:val="en-US"/>
        </w:rPr>
      </w:pPr>
      <w:r w:rsidRPr="00564663">
        <w:rPr>
          <w:rFonts w:ascii="Arial" w:hAnsi="Arial"/>
          <w:lang w:val="en-US"/>
        </w:rPr>
        <w:t>c. Assessment of proficiency will be completed by UMass Boston professor based on rubric provided by SGISD.”</w:t>
      </w:r>
    </w:p>
    <w:p w14:paraId="0D71ED3B" w14:textId="77777777" w:rsidR="00AB6519" w:rsidRPr="00564663" w:rsidRDefault="00AB6519">
      <w:pPr>
        <w:rPr>
          <w:rFonts w:ascii="Arial" w:hAnsi="Arial"/>
        </w:rPr>
      </w:pPr>
    </w:p>
    <w:p w14:paraId="66A69CB7" w14:textId="77777777" w:rsidR="007B316D" w:rsidRPr="00564663" w:rsidRDefault="007B316D">
      <w:pPr>
        <w:rPr>
          <w:rFonts w:ascii="Arial" w:hAnsi="Arial"/>
        </w:rPr>
      </w:pPr>
    </w:p>
    <w:p w14:paraId="20D6FFBC" w14:textId="7CBC799B" w:rsidR="00AB6519" w:rsidRPr="00564663" w:rsidRDefault="00AC0FFB">
      <w:pPr>
        <w:rPr>
          <w:rFonts w:ascii="Arial" w:hAnsi="Arial"/>
          <w:b/>
        </w:rPr>
      </w:pPr>
      <w:r w:rsidRPr="00564663">
        <w:rPr>
          <w:rFonts w:ascii="Arial" w:hAnsi="Arial"/>
          <w:b/>
        </w:rPr>
        <w:t xml:space="preserve">Guidance for the faculty </w:t>
      </w:r>
      <w:r w:rsidR="009F7C40">
        <w:rPr>
          <w:rFonts w:ascii="Arial" w:hAnsi="Arial"/>
          <w:b/>
        </w:rPr>
        <w:t xml:space="preserve">member </w:t>
      </w:r>
      <w:r w:rsidRPr="00564663">
        <w:rPr>
          <w:rFonts w:ascii="Arial" w:hAnsi="Arial"/>
          <w:b/>
        </w:rPr>
        <w:t>conducting the assessment:</w:t>
      </w:r>
    </w:p>
    <w:p w14:paraId="731D8E4F" w14:textId="77777777" w:rsidR="00AB6519" w:rsidRPr="00564663" w:rsidRDefault="00AB6519">
      <w:pPr>
        <w:rPr>
          <w:rFonts w:ascii="Arial" w:hAnsi="Arial"/>
        </w:rPr>
      </w:pPr>
    </w:p>
    <w:p w14:paraId="4FE963AF" w14:textId="35CAD407" w:rsidR="00AB6519" w:rsidRPr="00564663" w:rsidRDefault="00AC0FFB" w:rsidP="00AB6519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00564663">
        <w:rPr>
          <w:rFonts w:ascii="Arial" w:hAnsi="Arial"/>
        </w:rPr>
        <w:t>Please identify a scholarly article of a reasonable length</w:t>
      </w:r>
      <w:r w:rsidR="00D65128">
        <w:rPr>
          <w:rFonts w:ascii="Arial" w:hAnsi="Arial"/>
        </w:rPr>
        <w:t xml:space="preserve"> and reasonably related to </w:t>
      </w:r>
      <w:r w:rsidR="00D01586">
        <w:rPr>
          <w:rFonts w:ascii="Arial" w:hAnsi="Arial"/>
        </w:rPr>
        <w:t>the student’s field of interest</w:t>
      </w:r>
      <w:r w:rsidRPr="00564663">
        <w:rPr>
          <w:rFonts w:ascii="Arial" w:hAnsi="Arial"/>
        </w:rPr>
        <w:t xml:space="preserve"> in the second language</w:t>
      </w:r>
      <w:r w:rsidR="009F7C40">
        <w:rPr>
          <w:rFonts w:ascii="Arial" w:hAnsi="Arial"/>
        </w:rPr>
        <w:t>.</w:t>
      </w:r>
    </w:p>
    <w:p w14:paraId="47A21B7F" w14:textId="2527ADC0" w:rsidR="00AB6519" w:rsidRPr="00564663" w:rsidRDefault="00AC0FFB" w:rsidP="00AB6519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00564663">
        <w:rPr>
          <w:rFonts w:ascii="Arial" w:hAnsi="Arial"/>
        </w:rPr>
        <w:t>Please read the article to satisfy yourself that it is of suitable quality for the assessment and you would be able to have a conversation with the student about its content</w:t>
      </w:r>
      <w:r w:rsidR="009F7C40">
        <w:rPr>
          <w:rFonts w:ascii="Arial" w:hAnsi="Arial"/>
        </w:rPr>
        <w:t>.</w:t>
      </w:r>
    </w:p>
    <w:p w14:paraId="3105B8B2" w14:textId="2EF2FF17" w:rsidR="00AB6519" w:rsidRPr="00564663" w:rsidRDefault="00AC0FFB" w:rsidP="00AB6519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00564663">
        <w:rPr>
          <w:rFonts w:ascii="Arial" w:hAnsi="Arial"/>
        </w:rPr>
        <w:t xml:space="preserve">Please provide the student a space where </w:t>
      </w:r>
      <w:r w:rsidR="00D01586">
        <w:rPr>
          <w:rFonts w:ascii="Arial" w:hAnsi="Arial"/>
        </w:rPr>
        <w:t>t</w:t>
      </w:r>
      <w:r w:rsidR="00D65128">
        <w:rPr>
          <w:rFonts w:ascii="Arial" w:hAnsi="Arial"/>
        </w:rPr>
        <w:t>he</w:t>
      </w:r>
      <w:r w:rsidRPr="00564663">
        <w:rPr>
          <w:rFonts w:ascii="Arial" w:hAnsi="Arial"/>
        </w:rPr>
        <w:t xml:space="preserve"> </w:t>
      </w:r>
      <w:r w:rsidR="00D01586">
        <w:rPr>
          <w:rFonts w:ascii="Arial" w:hAnsi="Arial"/>
        </w:rPr>
        <w:t xml:space="preserve">student </w:t>
      </w:r>
      <w:r w:rsidRPr="00564663">
        <w:rPr>
          <w:rFonts w:ascii="Arial" w:hAnsi="Arial"/>
        </w:rPr>
        <w:t>can read the article while proctored by you</w:t>
      </w:r>
      <w:r w:rsidR="009F7C40">
        <w:rPr>
          <w:rFonts w:ascii="Arial" w:hAnsi="Arial"/>
        </w:rPr>
        <w:t>.</w:t>
      </w:r>
      <w:bookmarkStart w:id="0" w:name="_GoBack"/>
      <w:bookmarkEnd w:id="0"/>
    </w:p>
    <w:p w14:paraId="438B4B2C" w14:textId="77777777" w:rsidR="00AB6519" w:rsidRPr="00564663" w:rsidRDefault="00AC0FFB" w:rsidP="00AB6519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00564663">
        <w:rPr>
          <w:rFonts w:ascii="Arial" w:hAnsi="Arial"/>
        </w:rPr>
        <w:t xml:space="preserve">When the student is </w:t>
      </w:r>
      <w:r w:rsidR="00D65128">
        <w:rPr>
          <w:rFonts w:ascii="Arial" w:hAnsi="Arial"/>
        </w:rPr>
        <w:t>finished</w:t>
      </w:r>
      <w:r w:rsidRPr="00564663">
        <w:rPr>
          <w:rFonts w:ascii="Arial" w:hAnsi="Arial"/>
        </w:rPr>
        <w:t xml:space="preserve"> reading</w:t>
      </w:r>
      <w:r w:rsidR="00D65128">
        <w:rPr>
          <w:rFonts w:ascii="Arial" w:hAnsi="Arial"/>
        </w:rPr>
        <w:t xml:space="preserve"> the article</w:t>
      </w:r>
      <w:r w:rsidRPr="00564663">
        <w:rPr>
          <w:rFonts w:ascii="Arial" w:hAnsi="Arial"/>
        </w:rPr>
        <w:t xml:space="preserve">, please conduct a conversation in English on the contents of the article </w:t>
      </w:r>
      <w:r w:rsidR="00D65128">
        <w:rPr>
          <w:rFonts w:ascii="Arial" w:hAnsi="Arial"/>
        </w:rPr>
        <w:t xml:space="preserve">to ascertain the student’s understanding of what </w:t>
      </w:r>
      <w:r w:rsidR="00D01586">
        <w:rPr>
          <w:rFonts w:ascii="Arial" w:hAnsi="Arial"/>
        </w:rPr>
        <w:t>the student</w:t>
      </w:r>
      <w:r w:rsidR="00D65128">
        <w:rPr>
          <w:rFonts w:ascii="Arial" w:hAnsi="Arial"/>
        </w:rPr>
        <w:t xml:space="preserve"> read </w:t>
      </w:r>
      <w:r w:rsidRPr="00564663">
        <w:rPr>
          <w:rFonts w:ascii="Arial" w:hAnsi="Arial"/>
        </w:rPr>
        <w:t>and check the appropriate boxes below.</w:t>
      </w:r>
    </w:p>
    <w:p w14:paraId="51CFADE7" w14:textId="77777777" w:rsidR="009B23E2" w:rsidRDefault="00AC0FFB">
      <w:pPr>
        <w:rPr>
          <w:rFonts w:ascii="Arial" w:hAnsi="Arial"/>
        </w:rPr>
      </w:pPr>
      <w:r w:rsidRPr="00564663">
        <w:rPr>
          <w:rFonts w:ascii="Arial" w:hAnsi="Arial"/>
        </w:rPr>
        <w:t xml:space="preserve"> </w:t>
      </w:r>
    </w:p>
    <w:p w14:paraId="274F455F" w14:textId="77777777" w:rsidR="00D01586" w:rsidRDefault="00D01586">
      <w:pPr>
        <w:rPr>
          <w:rFonts w:ascii="Arial" w:hAnsi="Arial"/>
        </w:rPr>
      </w:pPr>
    </w:p>
    <w:p w14:paraId="272507CF" w14:textId="77777777" w:rsidR="00D01586" w:rsidRPr="006C4F6D" w:rsidRDefault="00D01586">
      <w:pPr>
        <w:rPr>
          <w:rFonts w:ascii="Arial" w:hAnsi="Arial"/>
          <w:b/>
        </w:rPr>
      </w:pPr>
      <w:r w:rsidRPr="006C4F6D">
        <w:rPr>
          <w:rFonts w:ascii="Arial" w:hAnsi="Arial"/>
          <w:b/>
        </w:rPr>
        <w:t>Full Name of Student Assessed:</w:t>
      </w:r>
    </w:p>
    <w:p w14:paraId="52A94FD0" w14:textId="77777777" w:rsidR="00D01586" w:rsidRDefault="00D01586">
      <w:pPr>
        <w:rPr>
          <w:rFonts w:ascii="Arial" w:hAnsi="Arial"/>
        </w:rPr>
      </w:pPr>
    </w:p>
    <w:p w14:paraId="2A6B3590" w14:textId="2EB7F284" w:rsidR="006C4F6D" w:rsidRPr="006C4F6D" w:rsidRDefault="006C4F6D">
      <w:pPr>
        <w:rPr>
          <w:rFonts w:ascii="Arial" w:hAnsi="Arial"/>
          <w:b/>
        </w:rPr>
      </w:pPr>
      <w:r w:rsidRPr="006C4F6D">
        <w:rPr>
          <w:rFonts w:ascii="Arial" w:hAnsi="Arial"/>
          <w:b/>
        </w:rPr>
        <w:t>Assessment Date:</w:t>
      </w:r>
    </w:p>
    <w:p w14:paraId="4076D8E2" w14:textId="77777777" w:rsidR="006C4F6D" w:rsidRPr="00564663" w:rsidRDefault="006C4F6D">
      <w:pPr>
        <w:rPr>
          <w:rFonts w:ascii="Arial" w:hAnsi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82"/>
        <w:gridCol w:w="774"/>
        <w:gridCol w:w="1248"/>
        <w:gridCol w:w="812"/>
      </w:tblGrid>
      <w:tr w:rsidR="00AB6519" w:rsidRPr="00D65128" w14:paraId="2A3C76D4" w14:textId="77777777">
        <w:tc>
          <w:tcPr>
            <w:tcW w:w="5682" w:type="dxa"/>
          </w:tcPr>
          <w:p w14:paraId="4467C092" w14:textId="77777777" w:rsidR="00AB6519" w:rsidRPr="00564663" w:rsidRDefault="00AC0FFB">
            <w:pPr>
              <w:rPr>
                <w:rFonts w:ascii="Arial" w:hAnsi="Arial"/>
                <w:b/>
              </w:rPr>
            </w:pPr>
            <w:r w:rsidRPr="00564663">
              <w:rPr>
                <w:rFonts w:ascii="Arial" w:hAnsi="Arial"/>
                <w:b/>
              </w:rPr>
              <w:t>Criterion</w:t>
            </w:r>
          </w:p>
        </w:tc>
        <w:tc>
          <w:tcPr>
            <w:tcW w:w="2834" w:type="dxa"/>
            <w:gridSpan w:val="3"/>
          </w:tcPr>
          <w:p w14:paraId="5B536AFE" w14:textId="77777777" w:rsidR="00AB6519" w:rsidRPr="00564663" w:rsidRDefault="00AC0FFB">
            <w:pPr>
              <w:rPr>
                <w:rFonts w:ascii="Arial" w:hAnsi="Arial"/>
                <w:b/>
              </w:rPr>
            </w:pPr>
            <w:r w:rsidRPr="00564663">
              <w:rPr>
                <w:rFonts w:ascii="Arial" w:hAnsi="Arial"/>
                <w:b/>
              </w:rPr>
              <w:t>Assessment</w:t>
            </w:r>
          </w:p>
        </w:tc>
      </w:tr>
      <w:tr w:rsidR="00AB6519" w:rsidRPr="00D65128" w14:paraId="20899759" w14:textId="77777777">
        <w:tc>
          <w:tcPr>
            <w:tcW w:w="5682" w:type="dxa"/>
          </w:tcPr>
          <w:p w14:paraId="6CA773B6" w14:textId="07F0CB95" w:rsidR="00AB6519" w:rsidRPr="00564663" w:rsidRDefault="00AC0FFB" w:rsidP="006B3B44">
            <w:pPr>
              <w:keepNext/>
              <w:keepLines/>
              <w:spacing w:before="200"/>
              <w:outlineLvl w:val="7"/>
              <w:rPr>
                <w:rFonts w:ascii="Arial" w:hAnsi="Arial"/>
              </w:rPr>
            </w:pPr>
            <w:r w:rsidRPr="00564663">
              <w:rPr>
                <w:rFonts w:ascii="Arial" w:hAnsi="Arial"/>
              </w:rPr>
              <w:t>Was the student able to accurately summari</w:t>
            </w:r>
            <w:r w:rsidR="006B3B44">
              <w:rPr>
                <w:rFonts w:ascii="Arial" w:hAnsi="Arial"/>
              </w:rPr>
              <w:t>z</w:t>
            </w:r>
            <w:r w:rsidRPr="00564663">
              <w:rPr>
                <w:rFonts w:ascii="Arial" w:hAnsi="Arial"/>
              </w:rPr>
              <w:t>e the key points of the article read?</w:t>
            </w:r>
          </w:p>
        </w:tc>
        <w:tc>
          <w:tcPr>
            <w:tcW w:w="774" w:type="dxa"/>
          </w:tcPr>
          <w:p w14:paraId="6F0EFF01" w14:textId="77777777" w:rsidR="00AB6519" w:rsidRPr="00564663" w:rsidRDefault="00AC0FFB">
            <w:pPr>
              <w:keepNext/>
              <w:keepLines/>
              <w:spacing w:before="200"/>
              <w:outlineLvl w:val="7"/>
              <w:rPr>
                <w:rFonts w:ascii="Arial" w:hAnsi="Arial"/>
              </w:rPr>
            </w:pPr>
            <w:r w:rsidRPr="00564663">
              <w:rPr>
                <w:rFonts w:ascii="Arial" w:hAnsi="Arial"/>
              </w:rPr>
              <w:t>High Pass</w:t>
            </w:r>
          </w:p>
        </w:tc>
        <w:tc>
          <w:tcPr>
            <w:tcW w:w="1248" w:type="dxa"/>
          </w:tcPr>
          <w:p w14:paraId="2D59CD2A" w14:textId="77777777" w:rsidR="00AB6519" w:rsidRPr="00564663" w:rsidRDefault="00AC0FFB">
            <w:pPr>
              <w:keepNext/>
              <w:keepLines/>
              <w:spacing w:before="200"/>
              <w:outlineLvl w:val="7"/>
              <w:rPr>
                <w:rFonts w:ascii="Arial" w:hAnsi="Arial"/>
              </w:rPr>
            </w:pPr>
            <w:r w:rsidRPr="00564663">
              <w:rPr>
                <w:rFonts w:ascii="Arial" w:hAnsi="Arial"/>
              </w:rPr>
              <w:t>Pass</w:t>
            </w:r>
          </w:p>
        </w:tc>
        <w:tc>
          <w:tcPr>
            <w:tcW w:w="812" w:type="dxa"/>
          </w:tcPr>
          <w:p w14:paraId="69208B36" w14:textId="77777777" w:rsidR="00AB6519" w:rsidRPr="00564663" w:rsidRDefault="00AC0FFB">
            <w:pPr>
              <w:keepNext/>
              <w:keepLines/>
              <w:spacing w:before="200"/>
              <w:outlineLvl w:val="7"/>
              <w:rPr>
                <w:rFonts w:ascii="Arial" w:hAnsi="Arial"/>
              </w:rPr>
            </w:pPr>
            <w:r w:rsidRPr="00564663">
              <w:rPr>
                <w:rFonts w:ascii="Arial" w:hAnsi="Arial"/>
              </w:rPr>
              <w:t>Fail</w:t>
            </w:r>
          </w:p>
        </w:tc>
      </w:tr>
      <w:tr w:rsidR="00AB6519" w:rsidRPr="00D65128" w14:paraId="5706A1C3" w14:textId="77777777">
        <w:tc>
          <w:tcPr>
            <w:tcW w:w="5682" w:type="dxa"/>
          </w:tcPr>
          <w:p w14:paraId="597FE70E" w14:textId="77777777" w:rsidR="00AB6519" w:rsidRPr="00564663" w:rsidRDefault="00AC0FFB">
            <w:pPr>
              <w:keepNext/>
              <w:keepLines/>
              <w:spacing w:before="200"/>
              <w:outlineLvl w:val="7"/>
              <w:rPr>
                <w:rFonts w:ascii="Arial" w:hAnsi="Arial"/>
              </w:rPr>
            </w:pPr>
            <w:r w:rsidRPr="00564663">
              <w:rPr>
                <w:rFonts w:ascii="Arial" w:hAnsi="Arial"/>
              </w:rPr>
              <w:t xml:space="preserve">When asked, was the student able to respond to probing questions on key aspects of the argument </w:t>
            </w:r>
            <w:r w:rsidR="00D65128">
              <w:rPr>
                <w:rFonts w:ascii="Arial" w:hAnsi="Arial"/>
              </w:rPr>
              <w:t>in</w:t>
            </w:r>
            <w:r w:rsidRPr="00564663">
              <w:rPr>
                <w:rFonts w:ascii="Arial" w:hAnsi="Arial"/>
              </w:rPr>
              <w:t xml:space="preserve"> the article?</w:t>
            </w:r>
          </w:p>
        </w:tc>
        <w:tc>
          <w:tcPr>
            <w:tcW w:w="774" w:type="dxa"/>
          </w:tcPr>
          <w:p w14:paraId="1ACFE6FE" w14:textId="77777777" w:rsidR="00AB6519" w:rsidRPr="00564663" w:rsidRDefault="00AC0FFB" w:rsidP="00AB6519">
            <w:pPr>
              <w:keepNext/>
              <w:keepLines/>
              <w:spacing w:before="200"/>
              <w:outlineLvl w:val="7"/>
              <w:rPr>
                <w:rFonts w:ascii="Arial" w:hAnsi="Arial"/>
              </w:rPr>
            </w:pPr>
            <w:r w:rsidRPr="00564663">
              <w:rPr>
                <w:rFonts w:ascii="Arial" w:hAnsi="Arial"/>
              </w:rPr>
              <w:t>High Pass</w:t>
            </w:r>
          </w:p>
        </w:tc>
        <w:tc>
          <w:tcPr>
            <w:tcW w:w="1248" w:type="dxa"/>
          </w:tcPr>
          <w:p w14:paraId="34DD6F1F" w14:textId="77777777" w:rsidR="00AB6519" w:rsidRPr="00564663" w:rsidRDefault="00AC0FFB" w:rsidP="00AB6519">
            <w:pPr>
              <w:keepNext/>
              <w:keepLines/>
              <w:spacing w:before="200"/>
              <w:outlineLvl w:val="7"/>
              <w:rPr>
                <w:rFonts w:ascii="Arial" w:hAnsi="Arial"/>
              </w:rPr>
            </w:pPr>
            <w:r w:rsidRPr="00564663">
              <w:rPr>
                <w:rFonts w:ascii="Arial" w:hAnsi="Arial"/>
              </w:rPr>
              <w:t>Pass</w:t>
            </w:r>
          </w:p>
        </w:tc>
        <w:tc>
          <w:tcPr>
            <w:tcW w:w="812" w:type="dxa"/>
          </w:tcPr>
          <w:p w14:paraId="2DFCD1BA" w14:textId="77777777" w:rsidR="00AB6519" w:rsidRPr="00564663" w:rsidRDefault="00AC0FFB" w:rsidP="00AB6519">
            <w:pPr>
              <w:keepNext/>
              <w:keepLines/>
              <w:spacing w:before="200"/>
              <w:outlineLvl w:val="7"/>
              <w:rPr>
                <w:rFonts w:ascii="Arial" w:hAnsi="Arial"/>
              </w:rPr>
            </w:pPr>
            <w:r w:rsidRPr="00564663">
              <w:rPr>
                <w:rFonts w:ascii="Arial" w:hAnsi="Arial"/>
              </w:rPr>
              <w:t>Fail</w:t>
            </w:r>
          </w:p>
        </w:tc>
      </w:tr>
      <w:tr w:rsidR="00AB6519" w:rsidRPr="00D65128" w14:paraId="0C52EC04" w14:textId="77777777">
        <w:tc>
          <w:tcPr>
            <w:tcW w:w="5682" w:type="dxa"/>
          </w:tcPr>
          <w:p w14:paraId="3478A3D6" w14:textId="77777777" w:rsidR="00AB6519" w:rsidRPr="00564663" w:rsidRDefault="00AC0FFB" w:rsidP="00D65128">
            <w:pPr>
              <w:keepNext/>
              <w:keepLines/>
              <w:spacing w:before="200"/>
              <w:outlineLvl w:val="7"/>
              <w:rPr>
                <w:rFonts w:ascii="Arial" w:hAnsi="Arial"/>
              </w:rPr>
            </w:pPr>
            <w:r w:rsidRPr="00564663">
              <w:rPr>
                <w:rFonts w:ascii="Arial" w:hAnsi="Arial"/>
              </w:rPr>
              <w:t xml:space="preserve">How would you rate the </w:t>
            </w:r>
            <w:r w:rsidR="00D65128">
              <w:rPr>
                <w:rFonts w:ascii="Arial" w:hAnsi="Arial"/>
              </w:rPr>
              <w:t xml:space="preserve">student’s </w:t>
            </w:r>
            <w:r w:rsidRPr="00564663">
              <w:rPr>
                <w:rFonts w:ascii="Arial" w:hAnsi="Arial"/>
              </w:rPr>
              <w:t xml:space="preserve">overall proficiency </w:t>
            </w:r>
            <w:r w:rsidR="00D65128" w:rsidRPr="00D65128">
              <w:rPr>
                <w:rFonts w:ascii="Arial" w:hAnsi="Arial"/>
              </w:rPr>
              <w:t>in the second language</w:t>
            </w:r>
            <w:r w:rsidRPr="00564663">
              <w:rPr>
                <w:rFonts w:ascii="Arial" w:hAnsi="Arial"/>
              </w:rPr>
              <w:t>?</w:t>
            </w:r>
          </w:p>
        </w:tc>
        <w:tc>
          <w:tcPr>
            <w:tcW w:w="774" w:type="dxa"/>
          </w:tcPr>
          <w:p w14:paraId="13321519" w14:textId="77777777" w:rsidR="00AB6519" w:rsidRPr="00564663" w:rsidRDefault="00AC0FFB">
            <w:pPr>
              <w:rPr>
                <w:rFonts w:ascii="Arial" w:hAnsi="Arial"/>
              </w:rPr>
            </w:pPr>
            <w:r w:rsidRPr="00564663">
              <w:rPr>
                <w:rFonts w:ascii="Arial" w:hAnsi="Arial"/>
              </w:rPr>
              <w:t>High</w:t>
            </w:r>
          </w:p>
        </w:tc>
        <w:tc>
          <w:tcPr>
            <w:tcW w:w="1248" w:type="dxa"/>
          </w:tcPr>
          <w:p w14:paraId="03601715" w14:textId="77777777" w:rsidR="00AB6519" w:rsidRPr="00564663" w:rsidRDefault="00AC0FFB">
            <w:pPr>
              <w:rPr>
                <w:rFonts w:ascii="Arial" w:hAnsi="Arial"/>
              </w:rPr>
            </w:pPr>
            <w:r w:rsidRPr="00564663">
              <w:rPr>
                <w:rFonts w:ascii="Arial" w:hAnsi="Arial"/>
              </w:rPr>
              <w:t>Moderate</w:t>
            </w:r>
          </w:p>
        </w:tc>
        <w:tc>
          <w:tcPr>
            <w:tcW w:w="812" w:type="dxa"/>
          </w:tcPr>
          <w:p w14:paraId="1862408C" w14:textId="77777777" w:rsidR="00AB6519" w:rsidRPr="00564663" w:rsidRDefault="00AC0FFB">
            <w:pPr>
              <w:rPr>
                <w:rFonts w:ascii="Arial" w:hAnsi="Arial"/>
              </w:rPr>
            </w:pPr>
            <w:r w:rsidRPr="00564663">
              <w:rPr>
                <w:rFonts w:ascii="Arial" w:hAnsi="Arial"/>
              </w:rPr>
              <w:t>Basic</w:t>
            </w:r>
          </w:p>
        </w:tc>
      </w:tr>
    </w:tbl>
    <w:p w14:paraId="64350EEC" w14:textId="77777777" w:rsidR="00AB6519" w:rsidRPr="00564663" w:rsidRDefault="00AB6519">
      <w:pPr>
        <w:rPr>
          <w:rFonts w:ascii="Arial" w:hAnsi="Arial"/>
        </w:rPr>
      </w:pPr>
    </w:p>
    <w:p w14:paraId="628A59C9" w14:textId="77777777" w:rsidR="00474269" w:rsidRDefault="00AC0FFB" w:rsidP="00474269">
      <w:pPr>
        <w:rPr>
          <w:rFonts w:ascii="Arial" w:hAnsi="Arial"/>
        </w:rPr>
      </w:pPr>
      <w:r w:rsidRPr="00564663">
        <w:rPr>
          <w:rFonts w:ascii="Arial" w:hAnsi="Arial"/>
        </w:rPr>
        <w:t>Please provide the citation for the article used for the assessment.</w:t>
      </w:r>
    </w:p>
    <w:p w14:paraId="70A35CFE" w14:textId="77777777" w:rsidR="00D65128" w:rsidRDefault="00D65128" w:rsidP="00474269">
      <w:pPr>
        <w:rPr>
          <w:rFonts w:ascii="Arial" w:hAnsi="Arial"/>
        </w:rPr>
      </w:pPr>
    </w:p>
    <w:p w14:paraId="3D3BA886" w14:textId="77777777" w:rsidR="00D01586" w:rsidRDefault="00D01586" w:rsidP="00474269">
      <w:pPr>
        <w:rPr>
          <w:rFonts w:ascii="Arial" w:hAnsi="Arial"/>
        </w:rPr>
      </w:pPr>
    </w:p>
    <w:p w14:paraId="34BCE9DB" w14:textId="77777777" w:rsidR="00D01586" w:rsidRDefault="00D01586" w:rsidP="00474269">
      <w:pPr>
        <w:rPr>
          <w:rFonts w:ascii="Arial" w:hAnsi="Arial"/>
        </w:rPr>
      </w:pPr>
    </w:p>
    <w:p w14:paraId="4E6453D8" w14:textId="77777777" w:rsidR="00D65128" w:rsidRPr="00564663" w:rsidRDefault="00D65128" w:rsidP="00474269">
      <w:pPr>
        <w:rPr>
          <w:rFonts w:ascii="Arial" w:hAnsi="Arial"/>
        </w:rPr>
      </w:pPr>
      <w:r>
        <w:rPr>
          <w:rFonts w:ascii="Arial" w:hAnsi="Arial"/>
        </w:rPr>
        <w:t>Please state the language of the article.</w:t>
      </w:r>
      <w:r w:rsidR="00B24DD9">
        <w:rPr>
          <w:rFonts w:ascii="Arial" w:hAnsi="Arial"/>
        </w:rPr>
        <w:t xml:space="preserve"> </w:t>
      </w:r>
    </w:p>
    <w:p w14:paraId="79F164C6" w14:textId="77777777" w:rsidR="00474269" w:rsidRPr="00564663" w:rsidRDefault="00474269">
      <w:pPr>
        <w:rPr>
          <w:rFonts w:ascii="Arial" w:hAnsi="Arial"/>
        </w:rPr>
      </w:pPr>
    </w:p>
    <w:p w14:paraId="60BAE6FE" w14:textId="77777777" w:rsidR="00AB6519" w:rsidRPr="00564663" w:rsidRDefault="00AC0FFB">
      <w:pPr>
        <w:rPr>
          <w:rFonts w:ascii="Arial" w:hAnsi="Arial"/>
        </w:rPr>
      </w:pPr>
      <w:r w:rsidRPr="00564663">
        <w:rPr>
          <w:rFonts w:ascii="Arial" w:hAnsi="Arial"/>
        </w:rPr>
        <w:lastRenderedPageBreak/>
        <w:t>Please provide a brief statement of your qualifications to conduct this assessment.</w:t>
      </w:r>
    </w:p>
    <w:p w14:paraId="7D3C8ED0" w14:textId="77777777" w:rsidR="00AB6519" w:rsidRPr="00564663" w:rsidRDefault="00AB6519">
      <w:pPr>
        <w:rPr>
          <w:rFonts w:ascii="Arial" w:hAnsi="Arial"/>
        </w:rPr>
      </w:pPr>
    </w:p>
    <w:p w14:paraId="173FBB06" w14:textId="77777777" w:rsidR="007B316D" w:rsidRPr="00564663" w:rsidRDefault="007B316D">
      <w:pPr>
        <w:rPr>
          <w:rFonts w:ascii="Arial" w:hAnsi="Arial"/>
        </w:rPr>
      </w:pPr>
    </w:p>
    <w:p w14:paraId="02F69998" w14:textId="77777777" w:rsidR="007B316D" w:rsidRDefault="007B316D">
      <w:pPr>
        <w:rPr>
          <w:rFonts w:ascii="Arial" w:hAnsi="Arial"/>
        </w:rPr>
      </w:pPr>
    </w:p>
    <w:p w14:paraId="496F097A" w14:textId="77777777" w:rsidR="00D01586" w:rsidRDefault="00D01586">
      <w:pPr>
        <w:rPr>
          <w:rFonts w:ascii="Arial" w:hAnsi="Arial"/>
        </w:rPr>
      </w:pPr>
    </w:p>
    <w:p w14:paraId="43CB5C13" w14:textId="77777777" w:rsidR="00D01586" w:rsidRPr="00564663" w:rsidRDefault="00D01586">
      <w:pPr>
        <w:rPr>
          <w:rFonts w:ascii="Arial" w:hAnsi="Arial"/>
        </w:rPr>
      </w:pPr>
    </w:p>
    <w:p w14:paraId="6B980BB5" w14:textId="77777777" w:rsidR="007B316D" w:rsidRPr="00564663" w:rsidRDefault="007B316D">
      <w:pPr>
        <w:rPr>
          <w:rFonts w:ascii="Arial" w:hAnsi="Arial"/>
        </w:rPr>
      </w:pPr>
    </w:p>
    <w:p w14:paraId="4306118B" w14:textId="77777777" w:rsidR="00AB6519" w:rsidRPr="00564663" w:rsidRDefault="00D01586">
      <w:pPr>
        <w:rPr>
          <w:rFonts w:ascii="Arial" w:hAnsi="Arial"/>
        </w:rPr>
      </w:pPr>
      <w:r>
        <w:rPr>
          <w:rFonts w:ascii="Arial" w:hAnsi="Arial"/>
        </w:rPr>
        <w:t xml:space="preserve">Faculty’s </w:t>
      </w:r>
      <w:r w:rsidR="00AC0FFB" w:rsidRPr="00564663">
        <w:rPr>
          <w:rFonts w:ascii="Arial" w:hAnsi="Arial"/>
        </w:rPr>
        <w:t>Name:</w:t>
      </w:r>
      <w:r w:rsidR="00AC0FFB" w:rsidRPr="00564663">
        <w:rPr>
          <w:rFonts w:ascii="Arial" w:hAnsi="Arial"/>
        </w:rPr>
        <w:tab/>
      </w:r>
      <w:r w:rsidR="00AC0FFB" w:rsidRPr="00564663">
        <w:rPr>
          <w:rFonts w:ascii="Arial" w:hAnsi="Arial"/>
        </w:rPr>
        <w:tab/>
      </w:r>
      <w:r w:rsidR="00AC0FFB" w:rsidRPr="00564663">
        <w:rPr>
          <w:rFonts w:ascii="Arial" w:hAnsi="Arial"/>
        </w:rPr>
        <w:tab/>
      </w:r>
      <w:r w:rsidR="00AC0FFB" w:rsidRPr="00564663">
        <w:rPr>
          <w:rFonts w:ascii="Arial" w:hAnsi="Arial"/>
        </w:rPr>
        <w:tab/>
      </w:r>
      <w:r w:rsidR="00AC0FFB" w:rsidRPr="00564663">
        <w:rPr>
          <w:rFonts w:ascii="Arial" w:hAnsi="Arial"/>
        </w:rPr>
        <w:tab/>
      </w:r>
      <w:r w:rsidR="00AC0FFB" w:rsidRPr="00564663">
        <w:rPr>
          <w:rFonts w:ascii="Arial" w:hAnsi="Arial"/>
        </w:rPr>
        <w:tab/>
      </w:r>
      <w:r w:rsidR="00AC0FFB" w:rsidRPr="00564663">
        <w:rPr>
          <w:rFonts w:ascii="Arial" w:hAnsi="Arial"/>
        </w:rPr>
        <w:tab/>
        <w:t>Date:</w:t>
      </w:r>
    </w:p>
    <w:p w14:paraId="5ADBE5D3" w14:textId="77777777" w:rsidR="00AB6519" w:rsidRDefault="00AB6519">
      <w:pPr>
        <w:rPr>
          <w:rFonts w:ascii="Arial" w:hAnsi="Arial"/>
        </w:rPr>
      </w:pPr>
    </w:p>
    <w:p w14:paraId="410CB1CF" w14:textId="77777777" w:rsidR="00D01586" w:rsidRPr="00564663" w:rsidRDefault="00D01586">
      <w:pPr>
        <w:rPr>
          <w:rFonts w:ascii="Arial" w:hAnsi="Arial"/>
        </w:rPr>
      </w:pPr>
    </w:p>
    <w:p w14:paraId="1F0E2A18" w14:textId="77777777" w:rsidR="00AB6519" w:rsidRPr="00564663" w:rsidRDefault="00AC0FFB">
      <w:pPr>
        <w:rPr>
          <w:rFonts w:ascii="Arial" w:hAnsi="Arial"/>
        </w:rPr>
      </w:pPr>
      <w:r w:rsidRPr="00564663">
        <w:rPr>
          <w:rFonts w:ascii="Arial" w:hAnsi="Arial"/>
        </w:rPr>
        <w:t>Signature:</w:t>
      </w:r>
    </w:p>
    <w:sectPr w:rsidR="00AB6519" w:rsidRPr="00564663" w:rsidSect="007B316D">
      <w:pgSz w:w="11900" w:h="16840"/>
      <w:pgMar w:top="1440" w:right="1800" w:bottom="709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59126F"/>
    <w:multiLevelType w:val="hybridMultilevel"/>
    <w:tmpl w:val="B31CD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6519"/>
    <w:rsid w:val="00066A70"/>
    <w:rsid w:val="001250FE"/>
    <w:rsid w:val="0015369D"/>
    <w:rsid w:val="00155A7F"/>
    <w:rsid w:val="00161846"/>
    <w:rsid w:val="003124D6"/>
    <w:rsid w:val="003A161A"/>
    <w:rsid w:val="003E274F"/>
    <w:rsid w:val="00433A99"/>
    <w:rsid w:val="00474269"/>
    <w:rsid w:val="00564663"/>
    <w:rsid w:val="005D5D60"/>
    <w:rsid w:val="006262BC"/>
    <w:rsid w:val="00652879"/>
    <w:rsid w:val="00654819"/>
    <w:rsid w:val="006B0B1F"/>
    <w:rsid w:val="006B3B44"/>
    <w:rsid w:val="006C4F6D"/>
    <w:rsid w:val="007B316D"/>
    <w:rsid w:val="007E0FD7"/>
    <w:rsid w:val="00850103"/>
    <w:rsid w:val="008A35C0"/>
    <w:rsid w:val="008A5764"/>
    <w:rsid w:val="00952BB1"/>
    <w:rsid w:val="00987772"/>
    <w:rsid w:val="009B23E2"/>
    <w:rsid w:val="009F7C40"/>
    <w:rsid w:val="00A75132"/>
    <w:rsid w:val="00A91ACF"/>
    <w:rsid w:val="00AA0D03"/>
    <w:rsid w:val="00AB6519"/>
    <w:rsid w:val="00AC0FFB"/>
    <w:rsid w:val="00AE6709"/>
    <w:rsid w:val="00B24DD9"/>
    <w:rsid w:val="00B530F3"/>
    <w:rsid w:val="00BF5A3A"/>
    <w:rsid w:val="00CC4BD2"/>
    <w:rsid w:val="00D01586"/>
    <w:rsid w:val="00D65128"/>
    <w:rsid w:val="00E76B1C"/>
    <w:rsid w:val="00F54394"/>
    <w:rsid w:val="00FC2ED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7259C29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elvetica Neue Light" w:eastAsiaTheme="minorEastAsia" w:hAnsi="Helvetica Neue Light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530F3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6519"/>
    <w:pPr>
      <w:ind w:left="720"/>
      <w:contextualSpacing/>
    </w:pPr>
  </w:style>
  <w:style w:type="table" w:styleId="TableGrid">
    <w:name w:val="Table Grid"/>
    <w:basedOn w:val="TableNormal"/>
    <w:uiPriority w:val="59"/>
    <w:rsid w:val="00AB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512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128"/>
    <w:rPr>
      <w:rFonts w:ascii="Lucida Grande" w:hAnsi="Lucida Grande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6512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512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5128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12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5128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D01586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1771</Characters>
  <Application>Microsoft Office Word</Application>
  <DocSecurity>0</DocSecurity>
  <Lines>14</Lines>
  <Paragraphs>4</Paragraphs>
  <ScaleCrop>false</ScaleCrop>
  <Company>University of Cape Town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Sindiso Mnisi Weeks</dc:creator>
  <cp:keywords/>
  <dc:description/>
  <cp:lastModifiedBy>Anya R Weber</cp:lastModifiedBy>
  <cp:revision>3</cp:revision>
  <dcterms:created xsi:type="dcterms:W3CDTF">2017-11-20T15:55:00Z</dcterms:created>
  <dcterms:modified xsi:type="dcterms:W3CDTF">2019-01-29T16:49:00Z</dcterms:modified>
</cp:coreProperties>
</file>