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204" w:rsidRPr="00D65440" w:rsidRDefault="00141204" w:rsidP="00141204">
      <w:pPr>
        <w:pStyle w:val="Heading1"/>
      </w:pPr>
      <w:r w:rsidRPr="00D65440">
        <w:t>AMINONORBORNANE (EXO</w:t>
      </w:r>
      <w:proofErr w:type="gramStart"/>
      <w:r w:rsidRPr="00D65440">
        <w:t>,2</w:t>
      </w:r>
      <w:proofErr w:type="gramEnd"/>
      <w:r w:rsidRPr="00D65440">
        <w:t>-)    CAS # 7242924</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ROUTE OF EXPOSURE</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Vapor or mist is irritating to the eyes, mucous</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95</w:t>
      </w:r>
      <w:proofErr w:type="gramEnd"/>
      <w:r w:rsidRPr="00D65440">
        <w:rPr>
          <w:rFonts w:ascii="Courier New" w:hAnsi="Courier New" w:cs="Courier New"/>
          <w:sz w:val="20"/>
          <w:szCs w:val="20"/>
        </w:rPr>
        <w:t xml:space="preserve"> °F</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STORAGE GROUP(S):</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41204" w:rsidRPr="00D65440" w:rsidRDefault="00141204" w:rsidP="0014120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sparks, and open flame.</w:t>
      </w:r>
    </w:p>
    <w:p w:rsidR="00141204" w:rsidRPr="00D65440" w:rsidRDefault="00141204" w:rsidP="00141204">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R: 10 36/37/38</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Irritating to eyes, respiratory</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 xml:space="preserve"> and skin.</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S: </w:t>
      </w:r>
      <w:proofErr w:type="gramStart"/>
      <w:r w:rsidRPr="00D65440">
        <w:rPr>
          <w:rFonts w:ascii="Courier New" w:hAnsi="Courier New" w:cs="Courier New"/>
          <w:sz w:val="20"/>
          <w:szCs w:val="20"/>
        </w:rPr>
        <w:t>16 26 36/37/39</w:t>
      </w:r>
      <w:proofErr w:type="gramEnd"/>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Wear suitable</w:t>
      </w:r>
    </w:p>
    <w:p w:rsidR="00141204" w:rsidRPr="00D65440" w:rsidRDefault="00141204" w:rsidP="0014120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w:t>
      </w:r>
    </w:p>
    <w:p w:rsidR="00141204" w:rsidRPr="00D65440" w:rsidRDefault="00141204" w:rsidP="00141204">
      <w:pPr>
        <w:pStyle w:val="PlainText"/>
        <w:rPr>
          <w:rFonts w:ascii="Courier New" w:hAnsi="Courier New" w:cs="Courier New"/>
          <w:sz w:val="20"/>
          <w:szCs w:val="20"/>
        </w:rPr>
      </w:pPr>
    </w:p>
    <w:p w:rsidR="00141204" w:rsidRPr="00D65440" w:rsidRDefault="00141204" w:rsidP="00141204">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4120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204"/>
    <w:rsid w:val="00141204"/>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120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204"/>
    <w:rPr>
      <w:rFonts w:ascii="Courier New" w:eastAsiaTheme="majorEastAsia" w:hAnsi="Courier New" w:cstheme="majorBidi"/>
      <w:b/>
      <w:bCs/>
      <w:sz w:val="20"/>
      <w:szCs w:val="28"/>
    </w:rPr>
  </w:style>
  <w:style w:type="paragraph" w:styleId="NoSpacing">
    <w:name w:val="No Spacing"/>
    <w:autoRedefine/>
    <w:uiPriority w:val="1"/>
    <w:qFormat/>
    <w:rsid w:val="00141204"/>
    <w:pPr>
      <w:spacing w:after="0" w:line="240" w:lineRule="auto"/>
      <w:jc w:val="both"/>
    </w:pPr>
    <w:rPr>
      <w:sz w:val="18"/>
    </w:rPr>
  </w:style>
  <w:style w:type="paragraph" w:styleId="PlainText">
    <w:name w:val="Plain Text"/>
    <w:basedOn w:val="Normal"/>
    <w:link w:val="PlainTextChar"/>
    <w:uiPriority w:val="99"/>
    <w:unhideWhenUsed/>
    <w:rsid w:val="0014120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120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120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204"/>
    <w:rPr>
      <w:rFonts w:ascii="Courier New" w:eastAsiaTheme="majorEastAsia" w:hAnsi="Courier New" w:cstheme="majorBidi"/>
      <w:b/>
      <w:bCs/>
      <w:sz w:val="20"/>
      <w:szCs w:val="28"/>
    </w:rPr>
  </w:style>
  <w:style w:type="paragraph" w:styleId="NoSpacing">
    <w:name w:val="No Spacing"/>
    <w:autoRedefine/>
    <w:uiPriority w:val="1"/>
    <w:qFormat/>
    <w:rsid w:val="00141204"/>
    <w:pPr>
      <w:spacing w:after="0" w:line="240" w:lineRule="auto"/>
      <w:jc w:val="both"/>
    </w:pPr>
    <w:rPr>
      <w:sz w:val="18"/>
    </w:rPr>
  </w:style>
  <w:style w:type="paragraph" w:styleId="PlainText">
    <w:name w:val="Plain Text"/>
    <w:basedOn w:val="Normal"/>
    <w:link w:val="PlainTextChar"/>
    <w:uiPriority w:val="99"/>
    <w:unhideWhenUsed/>
    <w:rsid w:val="0014120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120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2012-08-15T18:14:00Z</dcterms:created>
  <dcterms:modified xsi:type="dcterms:W3CDTF">2012-08-15T18:15:00Z</dcterms:modified>
</cp:coreProperties>
</file>