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0B8" w:rsidRPr="00D65440" w:rsidRDefault="005220B8" w:rsidP="005220B8">
      <w:pPr>
        <w:pStyle w:val="Heading1"/>
      </w:pPr>
      <w:r w:rsidRPr="00D65440">
        <w:t>ADRENALIN    CAS # 51434</w:t>
      </w:r>
    </w:p>
    <w:p w:rsidR="005220B8" w:rsidRPr="00D65440" w:rsidRDefault="005220B8" w:rsidP="005220B8">
      <w:pPr>
        <w:pStyle w:val="PlainText"/>
        <w:rPr>
          <w:rFonts w:ascii="Courier New" w:hAnsi="Courier New" w:cs="Courier New"/>
          <w:sz w:val="20"/>
          <w:szCs w:val="20"/>
        </w:rPr>
      </w:pP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220B8" w:rsidRPr="00D65440" w:rsidRDefault="005220B8" w:rsidP="005220B8">
      <w:pPr>
        <w:pStyle w:val="PlainText"/>
        <w:rPr>
          <w:rFonts w:ascii="Courier New" w:hAnsi="Courier New" w:cs="Courier New"/>
          <w:sz w:val="20"/>
          <w:szCs w:val="20"/>
        </w:rPr>
      </w:pP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w:t>
      </w:r>
      <w:proofErr w:type="gramStart"/>
      <w:r w:rsidRPr="00D65440">
        <w:rPr>
          <w:rFonts w:ascii="Courier New" w:hAnsi="Courier New" w:cs="Courier New"/>
          <w:sz w:val="20"/>
          <w:szCs w:val="20"/>
        </w:rPr>
        <w:t>D   E   .</w:t>
      </w:r>
      <w:proofErr w:type="gramEnd"/>
      <w:r w:rsidRPr="00D65440">
        <w:rPr>
          <w:rFonts w:ascii="Courier New" w:hAnsi="Courier New" w:cs="Courier New"/>
          <w:sz w:val="20"/>
          <w:szCs w:val="20"/>
        </w:rPr>
        <w:t xml:space="preserve">   .   .   .   .   .   .</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 xml:space="preserve">  INHALATION </w:t>
      </w:r>
      <w:proofErr w:type="gramStart"/>
      <w:r w:rsidRPr="00D65440">
        <w:rPr>
          <w:rFonts w:ascii="Courier New" w:hAnsi="Courier New" w:cs="Courier New"/>
          <w:sz w:val="20"/>
          <w:szCs w:val="20"/>
        </w:rPr>
        <w:t>HAZARD  INHALATION</w:t>
      </w:r>
      <w:proofErr w:type="gramEnd"/>
      <w:r w:rsidRPr="00D65440">
        <w:rPr>
          <w:rFonts w:ascii="Courier New" w:hAnsi="Courier New" w:cs="Courier New"/>
          <w:sz w:val="20"/>
          <w:szCs w:val="20"/>
        </w:rPr>
        <w:t xml:space="preserve"> RISK INDEX   &lt;1  - LC50         </w:t>
      </w:r>
    </w:p>
    <w:p w:rsidR="005220B8" w:rsidRPr="00D65440" w:rsidRDefault="005220B8" w:rsidP="005220B8">
      <w:pPr>
        <w:pStyle w:val="PlainText"/>
        <w:rPr>
          <w:rFonts w:ascii="Courier New" w:hAnsi="Courier New" w:cs="Courier New"/>
          <w:sz w:val="20"/>
          <w:szCs w:val="20"/>
        </w:rPr>
      </w:pP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ROUTE OF EXPOSURE   Inhalation: Material is irritating to mucous membranes</w:t>
      </w:r>
    </w:p>
    <w:p w:rsidR="005220B8" w:rsidRPr="00D65440" w:rsidRDefault="005220B8" w:rsidP="005220B8">
      <w:pPr>
        <w:pStyle w:val="PlainText"/>
        <w:rPr>
          <w:rFonts w:ascii="Courier New" w:hAnsi="Courier New" w:cs="Courier New"/>
          <w:sz w:val="20"/>
          <w:szCs w:val="20"/>
        </w:rPr>
      </w:pP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upper</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fatal if inhaled, swallowed, or absorbed</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skin. Causes eye and skin irritation.</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Heart.</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Smooth muscle.</w:t>
      </w:r>
      <w:proofErr w:type="gramEnd"/>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 xml:space="preserve">   Laboratory experiments in animals have shown </w:t>
      </w:r>
      <w:proofErr w:type="spellStart"/>
      <w:r w:rsidRPr="00D65440">
        <w:rPr>
          <w:rFonts w:ascii="Courier New" w:hAnsi="Courier New" w:cs="Courier New"/>
          <w:sz w:val="20"/>
          <w:szCs w:val="20"/>
        </w:rPr>
        <w:t>fetotoxic</w:t>
      </w:r>
      <w:proofErr w:type="spellEnd"/>
      <w:r w:rsidRPr="00D65440">
        <w:rPr>
          <w:rFonts w:ascii="Courier New" w:hAnsi="Courier New" w:cs="Courier New"/>
          <w:sz w:val="20"/>
          <w:szCs w:val="20"/>
        </w:rPr>
        <w:t xml:space="preserve"> results. </w:t>
      </w:r>
    </w:p>
    <w:p w:rsidR="005220B8" w:rsidRPr="00D65440" w:rsidRDefault="005220B8" w:rsidP="005220B8">
      <w:pPr>
        <w:pStyle w:val="PlainText"/>
        <w:rPr>
          <w:rFonts w:ascii="Courier New" w:hAnsi="Courier New" w:cs="Courier New"/>
          <w:sz w:val="20"/>
          <w:szCs w:val="20"/>
        </w:rPr>
      </w:pP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5220B8" w:rsidRPr="00D65440" w:rsidRDefault="005220B8" w:rsidP="005220B8">
      <w:pPr>
        <w:pStyle w:val="PlainText"/>
        <w:rPr>
          <w:rFonts w:ascii="Courier New" w:hAnsi="Courier New" w:cs="Courier New"/>
          <w:sz w:val="20"/>
          <w:szCs w:val="20"/>
        </w:rPr>
      </w:pP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STORAGE GROUP(S):</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 xml:space="preserve">     a - Organic Base/Flammable/Toxic</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5220B8" w:rsidRPr="00D65440" w:rsidRDefault="005220B8" w:rsidP="005220B8">
      <w:pPr>
        <w:pStyle w:val="PlainText"/>
        <w:rPr>
          <w:rFonts w:ascii="Courier New" w:hAnsi="Courier New" w:cs="Courier New"/>
          <w:sz w:val="20"/>
          <w:szCs w:val="20"/>
        </w:rPr>
      </w:pPr>
    </w:p>
    <w:p w:rsidR="005220B8" w:rsidRPr="00D65440" w:rsidRDefault="005220B8" w:rsidP="005220B8">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spellEnd"/>
      <w:proofErr w:type="gramEnd"/>
      <w:r w:rsidRPr="00D65440">
        <w:rPr>
          <w:rFonts w:ascii="Courier New" w:hAnsi="Courier New" w:cs="Courier New"/>
          <w:sz w:val="20"/>
          <w:szCs w:val="20"/>
        </w:rPr>
        <w:t>, Acid chlorides, Acid anhydrides, Oxidizing agents.</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5220B8" w:rsidRPr="00D65440" w:rsidRDefault="005220B8" w:rsidP="005220B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5220B8" w:rsidRPr="00D65440" w:rsidRDefault="005220B8" w:rsidP="005220B8">
      <w:pPr>
        <w:pStyle w:val="PlainText"/>
        <w:rPr>
          <w:rFonts w:ascii="Courier New" w:hAnsi="Courier New" w:cs="Courier New"/>
          <w:sz w:val="20"/>
          <w:szCs w:val="20"/>
        </w:rPr>
      </w:pP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HANDLING: Avoid inhalation. Do not get in eyes, on skin, on   clothing. Avoid</w:t>
      </w:r>
    </w:p>
    <w:p w:rsidR="005220B8" w:rsidRPr="00D65440" w:rsidRDefault="005220B8" w:rsidP="005220B8">
      <w:pPr>
        <w:pStyle w:val="PlainText"/>
        <w:rPr>
          <w:rFonts w:ascii="Courier New" w:hAnsi="Courier New" w:cs="Courier New"/>
          <w:sz w:val="20"/>
          <w:szCs w:val="20"/>
        </w:rPr>
      </w:pPr>
      <w:proofErr w:type="gramStart"/>
      <w:r w:rsidRPr="00D65440">
        <w:rPr>
          <w:rFonts w:ascii="Courier New" w:hAnsi="Courier New" w:cs="Courier New"/>
          <w:sz w:val="20"/>
          <w:szCs w:val="20"/>
        </w:rPr>
        <w:t>prolonged</w:t>
      </w:r>
      <w:proofErr w:type="gramEnd"/>
      <w:r w:rsidRPr="00D65440">
        <w:rPr>
          <w:rFonts w:ascii="Courier New" w:hAnsi="Courier New" w:cs="Courier New"/>
          <w:sz w:val="20"/>
          <w:szCs w:val="20"/>
        </w:rPr>
        <w:t xml:space="preserve"> or repeated exposure. STORAGE: Keep tightly closed. Store in a cool</w:t>
      </w:r>
    </w:p>
    <w:p w:rsidR="005220B8" w:rsidRPr="00D65440" w:rsidRDefault="005220B8" w:rsidP="005220B8">
      <w:pPr>
        <w:pStyle w:val="PlainText"/>
        <w:rPr>
          <w:rFonts w:ascii="Courier New" w:hAnsi="Courier New" w:cs="Courier New"/>
          <w:sz w:val="20"/>
          <w:szCs w:val="20"/>
        </w:rPr>
      </w:pPr>
      <w:proofErr w:type="gramStart"/>
      <w:r w:rsidRPr="00D65440">
        <w:rPr>
          <w:rFonts w:ascii="Courier New" w:hAnsi="Courier New" w:cs="Courier New"/>
          <w:sz w:val="20"/>
          <w:szCs w:val="20"/>
        </w:rPr>
        <w:t>dry</w:t>
      </w:r>
      <w:proofErr w:type="gramEnd"/>
      <w:r w:rsidRPr="00D65440">
        <w:rPr>
          <w:rFonts w:ascii="Courier New" w:hAnsi="Courier New" w:cs="Courier New"/>
          <w:sz w:val="20"/>
          <w:szCs w:val="20"/>
        </w:rPr>
        <w:t xml:space="preserve"> place\. SPECIAL </w:t>
      </w:r>
      <w:proofErr w:type="gramStart"/>
      <w:r w:rsidRPr="00D65440">
        <w:rPr>
          <w:rFonts w:ascii="Courier New" w:hAnsi="Courier New" w:cs="Courier New"/>
          <w:sz w:val="20"/>
          <w:szCs w:val="20"/>
        </w:rPr>
        <w:t>REQUIREMENTS  Light</w:t>
      </w:r>
      <w:proofErr w:type="gramEnd"/>
      <w:r w:rsidRPr="00D65440">
        <w:rPr>
          <w:rFonts w:ascii="Courier New" w:hAnsi="Courier New" w:cs="Courier New"/>
          <w:sz w:val="20"/>
          <w:szCs w:val="20"/>
        </w:rPr>
        <w:t xml:space="preserve"> sensitive.</w:t>
      </w:r>
    </w:p>
    <w:p w:rsidR="005220B8" w:rsidRPr="00D65440" w:rsidRDefault="005220B8" w:rsidP="005220B8">
      <w:pPr>
        <w:pStyle w:val="PlainText"/>
        <w:rPr>
          <w:rFonts w:ascii="Courier New" w:hAnsi="Courier New" w:cs="Courier New"/>
          <w:sz w:val="20"/>
          <w:szCs w:val="20"/>
        </w:rPr>
      </w:pP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 xml:space="preserve">   Symbol of Danger: T</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 xml:space="preserve">   R: 23/24/25</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 xml:space="preserve">   Risk Statements: Toxic by inhalation, in contact with skin and</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swallowed.</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 xml:space="preserve">   S: 36/37/39 45</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 xml:space="preserve">   Safety Statements: Wear suitable protective clothing, gloves,</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eye/face protection. In case of accident or if you feel</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unwell</w:t>
      </w:r>
      <w:proofErr w:type="gramEnd"/>
      <w:r w:rsidRPr="00D65440">
        <w:rPr>
          <w:rFonts w:ascii="Courier New" w:hAnsi="Courier New" w:cs="Courier New"/>
          <w:sz w:val="20"/>
          <w:szCs w:val="20"/>
        </w:rPr>
        <w:t>, seek medical advice immediately (show the label where</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possible</w:t>
      </w:r>
      <w:proofErr w:type="gramEnd"/>
      <w:r w:rsidRPr="00D65440">
        <w:rPr>
          <w:rFonts w:ascii="Courier New" w:hAnsi="Courier New" w:cs="Courier New"/>
          <w:sz w:val="20"/>
          <w:szCs w:val="20"/>
        </w:rPr>
        <w:t xml:space="preserve">). </w:t>
      </w:r>
    </w:p>
    <w:p w:rsidR="005220B8" w:rsidRPr="00D65440" w:rsidRDefault="005220B8" w:rsidP="005220B8">
      <w:pPr>
        <w:pStyle w:val="PlainText"/>
        <w:rPr>
          <w:rFonts w:ascii="Courier New" w:hAnsi="Courier New" w:cs="Courier New"/>
          <w:sz w:val="20"/>
          <w:szCs w:val="20"/>
        </w:rPr>
      </w:pP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lastRenderedPageBreak/>
        <w:t>US DEPARTMENT OF ENERGY TEEL'S</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25 mg/m3</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25 mg/m3</w:t>
      </w:r>
    </w:p>
    <w:p w:rsidR="005220B8" w:rsidRPr="00D65440" w:rsidRDefault="005220B8" w:rsidP="005220B8">
      <w:pPr>
        <w:pStyle w:val="PlainText"/>
        <w:rPr>
          <w:rFonts w:ascii="Courier New" w:hAnsi="Courier New" w:cs="Courier New"/>
          <w:sz w:val="20"/>
          <w:szCs w:val="20"/>
        </w:rPr>
      </w:pPr>
      <w:r w:rsidRPr="00D65440">
        <w:rPr>
          <w:rFonts w:ascii="Courier New" w:hAnsi="Courier New" w:cs="Courier New"/>
          <w:sz w:val="20"/>
          <w:szCs w:val="20"/>
        </w:rPr>
        <w:t xml:space="preserve">   DOE Ceiling Limit </w:t>
      </w:r>
      <w:proofErr w:type="gramStart"/>
      <w:r w:rsidRPr="00D65440">
        <w:rPr>
          <w:rFonts w:ascii="Courier New" w:hAnsi="Courier New" w:cs="Courier New"/>
          <w:sz w:val="20"/>
          <w:szCs w:val="20"/>
        </w:rPr>
        <w:t>.25 mg/m3</w:t>
      </w:r>
      <w:proofErr w:type="gramEnd"/>
    </w:p>
    <w:p w:rsidR="005220B8" w:rsidRPr="00D65440" w:rsidRDefault="005220B8" w:rsidP="005220B8">
      <w:pPr>
        <w:pStyle w:val="PlainText"/>
        <w:rPr>
          <w:rFonts w:ascii="Courier New" w:hAnsi="Courier New" w:cs="Courier New"/>
          <w:sz w:val="20"/>
          <w:szCs w:val="20"/>
        </w:rPr>
      </w:pPr>
    </w:p>
    <w:p w:rsidR="005220B8" w:rsidRPr="00D65440" w:rsidRDefault="005220B8" w:rsidP="005220B8">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5220B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0B8"/>
    <w:rsid w:val="003F40DA"/>
    <w:rsid w:val="00522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220B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20B8"/>
    <w:rPr>
      <w:rFonts w:ascii="Courier New" w:eastAsiaTheme="majorEastAsia" w:hAnsi="Courier New" w:cstheme="majorBidi"/>
      <w:b/>
      <w:bCs/>
      <w:sz w:val="20"/>
      <w:szCs w:val="28"/>
    </w:rPr>
  </w:style>
  <w:style w:type="paragraph" w:styleId="NoSpacing">
    <w:name w:val="No Spacing"/>
    <w:autoRedefine/>
    <w:uiPriority w:val="1"/>
    <w:qFormat/>
    <w:rsid w:val="005220B8"/>
    <w:pPr>
      <w:spacing w:after="0" w:line="240" w:lineRule="auto"/>
      <w:jc w:val="both"/>
    </w:pPr>
    <w:rPr>
      <w:sz w:val="18"/>
    </w:rPr>
  </w:style>
  <w:style w:type="paragraph" w:styleId="PlainText">
    <w:name w:val="Plain Text"/>
    <w:basedOn w:val="Normal"/>
    <w:link w:val="PlainTextChar"/>
    <w:uiPriority w:val="99"/>
    <w:unhideWhenUsed/>
    <w:rsid w:val="005220B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220B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220B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20B8"/>
    <w:rPr>
      <w:rFonts w:ascii="Courier New" w:eastAsiaTheme="majorEastAsia" w:hAnsi="Courier New" w:cstheme="majorBidi"/>
      <w:b/>
      <w:bCs/>
      <w:sz w:val="20"/>
      <w:szCs w:val="28"/>
    </w:rPr>
  </w:style>
  <w:style w:type="paragraph" w:styleId="NoSpacing">
    <w:name w:val="No Spacing"/>
    <w:autoRedefine/>
    <w:uiPriority w:val="1"/>
    <w:qFormat/>
    <w:rsid w:val="005220B8"/>
    <w:pPr>
      <w:spacing w:after="0" w:line="240" w:lineRule="auto"/>
      <w:jc w:val="both"/>
    </w:pPr>
    <w:rPr>
      <w:sz w:val="18"/>
    </w:rPr>
  </w:style>
  <w:style w:type="paragraph" w:styleId="PlainText">
    <w:name w:val="Plain Text"/>
    <w:basedOn w:val="Normal"/>
    <w:link w:val="PlainTextChar"/>
    <w:uiPriority w:val="99"/>
    <w:unhideWhenUsed/>
    <w:rsid w:val="005220B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220B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401</Words>
  <Characters>2292</Characters>
  <Application>Microsoft Office Word</Application>
  <DocSecurity>0</DocSecurity>
  <Lines>19</Lines>
  <Paragraphs>5</Paragraphs>
  <ScaleCrop>false</ScaleCrop>
  <Company/>
  <LinksUpToDate>false</LinksUpToDate>
  <CharactersWithSpaces>2688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2012-08-15T17:48:00Z</dcterms:created>
  <dcterms:modified xsi:type="dcterms:W3CDTF">2012-08-15T17:48:00Z</dcterms:modified>
</cp:coreProperties>
</file>