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AB9" w:rsidRPr="00D65440" w:rsidRDefault="00C86AB9" w:rsidP="00C86AB9">
      <w:pPr>
        <w:pStyle w:val="Heading1"/>
      </w:pPr>
      <w:r w:rsidRPr="00D65440">
        <w:t>ALDRIN    CAS # 309002   HAZARDOUS CHEMICAL OF CONCERN</w:t>
      </w:r>
    </w:p>
    <w:p w:rsidR="00C86AB9" w:rsidRPr="00D65440" w:rsidRDefault="00C86AB9" w:rsidP="00C86AB9">
      <w:pPr>
        <w:pStyle w:val="PlainText"/>
        <w:rPr>
          <w:rFonts w:ascii="Courier New" w:hAnsi="Courier New" w:cs="Courier New"/>
          <w:sz w:val="20"/>
          <w:szCs w:val="20"/>
        </w:rPr>
      </w:pP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86AB9" w:rsidRPr="00D65440" w:rsidRDefault="00C86AB9" w:rsidP="00C86AB9">
      <w:pPr>
        <w:pStyle w:val="PlainText"/>
        <w:rPr>
          <w:rFonts w:ascii="Courier New" w:hAnsi="Courier New" w:cs="Courier New"/>
          <w:sz w:val="20"/>
          <w:szCs w:val="20"/>
        </w:rPr>
      </w:pP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w:t>
      </w:r>
      <w:proofErr w:type="gramEnd"/>
      <w:r w:rsidRPr="00D65440">
        <w:rPr>
          <w:rFonts w:ascii="Courier New" w:hAnsi="Courier New" w:cs="Courier New"/>
          <w:sz w:val="20"/>
          <w:szCs w:val="20"/>
        </w:rPr>
        <w:t xml:space="preserve">    A   B   C   .   E   .   .   .   I   .   .   .</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4   0   0      </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4.1 - TD50     4.1 mg/Kg</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HUMAN TERATOGEN - DESIGNATED AREA MAY BE REQUIRED</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REPRODUCTIVE RISK INDEX   5.2</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4.1 - LD50    39.0 mg/Kg</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86AB9" w:rsidRPr="00D65440" w:rsidRDefault="00C86AB9" w:rsidP="00C86AB9">
      <w:pPr>
        <w:pStyle w:val="PlainText"/>
        <w:rPr>
          <w:rFonts w:ascii="Courier New" w:hAnsi="Courier New" w:cs="Courier New"/>
          <w:sz w:val="20"/>
          <w:szCs w:val="20"/>
        </w:rPr>
      </w:pP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ROUTE OF EXPOSURE</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Toxic if absorbed through skin. Readily</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absorbed</w:t>
      </w:r>
      <w:proofErr w:type="gramEnd"/>
      <w:r w:rsidRPr="00D65440">
        <w:rPr>
          <w:rFonts w:ascii="Courier New" w:hAnsi="Courier New" w:cs="Courier New"/>
          <w:sz w:val="20"/>
          <w:szCs w:val="20"/>
        </w:rPr>
        <w:t xml:space="preserve"> through skin.</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Reproductive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Exposure can cause: Nausea.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Headache.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Tremors.</w:t>
      </w:r>
      <w:proofErr w:type="gramEnd"/>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Incoordination.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Dizziness.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Cyanosis.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Seizures.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Unconsciousness.</w:t>
      </w:r>
      <w:proofErr w:type="gramEnd"/>
      <w:r w:rsidRPr="00D65440">
        <w:rPr>
          <w:rFonts w:ascii="Courier New" w:hAnsi="Courier New" w:cs="Courier New"/>
          <w:sz w:val="20"/>
          <w:szCs w:val="20"/>
        </w:rPr>
        <w:t xml:space="preserve"> </w:t>
      </w:r>
    </w:p>
    <w:p w:rsidR="00C86AB9" w:rsidRPr="00D65440" w:rsidRDefault="00C86AB9" w:rsidP="00C86AB9">
      <w:pPr>
        <w:pStyle w:val="PlainText"/>
        <w:rPr>
          <w:rFonts w:ascii="Courier New" w:hAnsi="Courier New" w:cs="Courier New"/>
          <w:sz w:val="20"/>
          <w:szCs w:val="20"/>
        </w:rPr>
      </w:pP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86AB9" w:rsidRPr="00D65440" w:rsidRDefault="00C86AB9" w:rsidP="00C86AB9">
      <w:pPr>
        <w:pStyle w:val="PlainText"/>
        <w:rPr>
          <w:rFonts w:ascii="Courier New" w:hAnsi="Courier New" w:cs="Courier New"/>
          <w:sz w:val="20"/>
          <w:szCs w:val="20"/>
        </w:rPr>
      </w:pP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STORAGE GROUP(S):</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86AB9" w:rsidRPr="00D65440" w:rsidRDefault="00C86AB9" w:rsidP="00C86AB9">
      <w:pPr>
        <w:pStyle w:val="PlainText"/>
        <w:rPr>
          <w:rFonts w:ascii="Courier New" w:hAnsi="Courier New" w:cs="Courier New"/>
          <w:sz w:val="20"/>
          <w:szCs w:val="20"/>
        </w:rPr>
      </w:pPr>
    </w:p>
    <w:p w:rsidR="00C86AB9" w:rsidRPr="00D65440" w:rsidRDefault="00C86AB9" w:rsidP="00C86AB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86AB9" w:rsidRPr="00D65440" w:rsidRDefault="00C86AB9" w:rsidP="00C86AB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w:t>
      </w:r>
    </w:p>
    <w:p w:rsidR="00C86AB9" w:rsidRPr="00D65440" w:rsidRDefault="00C86AB9" w:rsidP="00C86AB9">
      <w:pPr>
        <w:pStyle w:val="PlainText"/>
        <w:rPr>
          <w:rFonts w:ascii="Courier New" w:hAnsi="Courier New" w:cs="Courier New"/>
          <w:sz w:val="20"/>
          <w:szCs w:val="20"/>
        </w:rPr>
      </w:pP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86AB9" w:rsidRPr="00D65440" w:rsidRDefault="00C86AB9" w:rsidP="00C86AB9">
      <w:pPr>
        <w:pStyle w:val="PlainText"/>
        <w:rPr>
          <w:rFonts w:ascii="Courier New" w:hAnsi="Courier New" w:cs="Courier New"/>
          <w:sz w:val="20"/>
          <w:szCs w:val="20"/>
        </w:rPr>
      </w:pP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Indication of Danger: Toxic. </w:t>
      </w:r>
      <w:proofErr w:type="gramStart"/>
      <w:r w:rsidRPr="00D65440">
        <w:rPr>
          <w:rFonts w:ascii="Courier New" w:hAnsi="Courier New" w:cs="Courier New"/>
          <w:sz w:val="20"/>
          <w:szCs w:val="20"/>
        </w:rPr>
        <w:t>Dangerous for the environment.</w:t>
      </w:r>
      <w:proofErr w:type="gramEnd"/>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R: 24/25 40 48/24/25 50/53</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in contact with skin and if swallowed.</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Limited evidence of a carcinogenic effect.</w:t>
      </w:r>
      <w:proofErr w:type="gramEnd"/>
      <w:r w:rsidRPr="00D65440">
        <w:rPr>
          <w:rFonts w:ascii="Courier New" w:hAnsi="Courier New" w:cs="Courier New"/>
          <w:sz w:val="20"/>
          <w:szCs w:val="20"/>
        </w:rPr>
        <w:t xml:space="preserve"> Toxic: danger of</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serious</w:t>
      </w:r>
      <w:proofErr w:type="gramEnd"/>
      <w:r w:rsidRPr="00D65440">
        <w:rPr>
          <w:rFonts w:ascii="Courier New" w:hAnsi="Courier New" w:cs="Courier New"/>
          <w:sz w:val="20"/>
          <w:szCs w:val="20"/>
        </w:rPr>
        <w:t xml:space="preserve"> damage to health by prolonged exposure in contact with</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and if swallowed. Very toxic to aquatic organisms, </w:t>
      </w:r>
      <w:proofErr w:type="gramStart"/>
      <w:r w:rsidRPr="00D65440">
        <w:rPr>
          <w:rFonts w:ascii="Courier New" w:hAnsi="Courier New" w:cs="Courier New"/>
          <w:sz w:val="20"/>
          <w:szCs w:val="20"/>
        </w:rPr>
        <w:t>may</w:t>
      </w:r>
      <w:proofErr w:type="gramEnd"/>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w:t>
      </w:r>
      <w:proofErr w:type="gramEnd"/>
      <w:r w:rsidRPr="00D65440">
        <w:rPr>
          <w:rFonts w:ascii="Courier New" w:hAnsi="Courier New" w:cs="Courier New"/>
          <w:sz w:val="20"/>
          <w:szCs w:val="20"/>
        </w:rPr>
        <w:t xml:space="preserve"> long-term adverse effects in the aquatic environment.</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S: 22 36/37 45 60 61</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Wear suitable protective</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and gloves. In case of accident or if you feel unwell,</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This material and its container must be disposed of as hazardous</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waste</w:t>
      </w:r>
      <w:proofErr w:type="gramEnd"/>
      <w:r w:rsidRPr="00D65440">
        <w:rPr>
          <w:rFonts w:ascii="Courier New" w:hAnsi="Courier New" w:cs="Courier New"/>
          <w:sz w:val="20"/>
          <w:szCs w:val="20"/>
        </w:rPr>
        <w:t>. Avoid release to the environment. Refer to special</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25</w:t>
      </w:r>
      <w:proofErr w:type="gramEnd"/>
      <w:r w:rsidRPr="00D65440">
        <w:rPr>
          <w:rFonts w:ascii="Courier New" w:hAnsi="Courier New" w:cs="Courier New"/>
          <w:sz w:val="20"/>
          <w:szCs w:val="20"/>
        </w:rPr>
        <w:t xml:space="preserve"> mg/m3</w:t>
      </w:r>
    </w:p>
    <w:p w:rsidR="00C86AB9" w:rsidRPr="00D65440" w:rsidRDefault="00C86AB9" w:rsidP="00C86AB9">
      <w:pPr>
        <w:pStyle w:val="PlainText"/>
        <w:rPr>
          <w:rFonts w:ascii="Courier New" w:hAnsi="Courier New" w:cs="Courier New"/>
          <w:sz w:val="20"/>
          <w:szCs w:val="20"/>
        </w:rPr>
      </w:pP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25 mg/m3</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75 mg/m3</w:t>
      </w:r>
    </w:p>
    <w:p w:rsidR="00C86AB9" w:rsidRPr="00D65440" w:rsidRDefault="00C86AB9" w:rsidP="00C86AB9">
      <w:pPr>
        <w:pStyle w:val="PlainText"/>
        <w:rPr>
          <w:rFonts w:ascii="Courier New" w:hAnsi="Courier New" w:cs="Courier New"/>
          <w:sz w:val="20"/>
          <w:szCs w:val="20"/>
        </w:rPr>
      </w:pPr>
      <w:r w:rsidRPr="00D65440">
        <w:rPr>
          <w:rFonts w:ascii="Courier New" w:hAnsi="Courier New" w:cs="Courier New"/>
          <w:sz w:val="20"/>
          <w:szCs w:val="20"/>
        </w:rPr>
        <w:t xml:space="preserve">   DOE Ceiling Limit 10 mg/m3</w:t>
      </w:r>
    </w:p>
    <w:p w:rsidR="00C86AB9" w:rsidRPr="00D65440" w:rsidRDefault="00C86AB9" w:rsidP="00C86AB9">
      <w:pPr>
        <w:pStyle w:val="PlainText"/>
        <w:rPr>
          <w:rFonts w:ascii="Courier New" w:hAnsi="Courier New" w:cs="Courier New"/>
          <w:sz w:val="20"/>
          <w:szCs w:val="20"/>
        </w:rPr>
      </w:pPr>
    </w:p>
    <w:p w:rsidR="00C86AB9" w:rsidRPr="00D65440" w:rsidRDefault="00C86AB9" w:rsidP="00C86AB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86AB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AB9"/>
    <w:rsid w:val="003F40DA"/>
    <w:rsid w:val="00C86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86AB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6AB9"/>
    <w:rPr>
      <w:rFonts w:ascii="Courier New" w:eastAsiaTheme="majorEastAsia" w:hAnsi="Courier New" w:cstheme="majorBidi"/>
      <w:b/>
      <w:bCs/>
      <w:sz w:val="20"/>
      <w:szCs w:val="28"/>
    </w:rPr>
  </w:style>
  <w:style w:type="paragraph" w:styleId="NoSpacing">
    <w:name w:val="No Spacing"/>
    <w:autoRedefine/>
    <w:uiPriority w:val="1"/>
    <w:qFormat/>
    <w:rsid w:val="00C86AB9"/>
    <w:pPr>
      <w:spacing w:after="0" w:line="240" w:lineRule="auto"/>
      <w:jc w:val="both"/>
    </w:pPr>
    <w:rPr>
      <w:sz w:val="18"/>
    </w:rPr>
  </w:style>
  <w:style w:type="paragraph" w:styleId="PlainText">
    <w:name w:val="Plain Text"/>
    <w:basedOn w:val="Normal"/>
    <w:link w:val="PlainTextChar"/>
    <w:uiPriority w:val="99"/>
    <w:unhideWhenUsed/>
    <w:rsid w:val="00C86AB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86AB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86AB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6AB9"/>
    <w:rPr>
      <w:rFonts w:ascii="Courier New" w:eastAsiaTheme="majorEastAsia" w:hAnsi="Courier New" w:cstheme="majorBidi"/>
      <w:b/>
      <w:bCs/>
      <w:sz w:val="20"/>
      <w:szCs w:val="28"/>
    </w:rPr>
  </w:style>
  <w:style w:type="paragraph" w:styleId="NoSpacing">
    <w:name w:val="No Spacing"/>
    <w:autoRedefine/>
    <w:uiPriority w:val="1"/>
    <w:qFormat/>
    <w:rsid w:val="00C86AB9"/>
    <w:pPr>
      <w:spacing w:after="0" w:line="240" w:lineRule="auto"/>
      <w:jc w:val="both"/>
    </w:pPr>
    <w:rPr>
      <w:sz w:val="18"/>
    </w:rPr>
  </w:style>
  <w:style w:type="paragraph" w:styleId="PlainText">
    <w:name w:val="Plain Text"/>
    <w:basedOn w:val="Normal"/>
    <w:link w:val="PlainTextChar"/>
    <w:uiPriority w:val="99"/>
    <w:unhideWhenUsed/>
    <w:rsid w:val="00C86AB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86AB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3123</Characters>
  <Application>Microsoft Office Word</Application>
  <DocSecurity>0</DocSecurity>
  <Lines>26</Lines>
  <Paragraphs>7</Paragraphs>
  <ScaleCrop>false</ScaleCrop>
  <Company/>
  <LinksUpToDate>false</LinksUpToDate>
  <CharactersWithSpaces>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2012-08-15T17:51:00Z</dcterms:created>
  <dcterms:modified xsi:type="dcterms:W3CDTF">2012-08-15T17:51:00Z</dcterms:modified>
</cp:coreProperties>
</file>