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DCD" w:rsidRPr="00D65440" w:rsidRDefault="000C7DCD" w:rsidP="000C7DCD">
      <w:pPr>
        <w:pStyle w:val="Heading1"/>
      </w:pPr>
      <w:r w:rsidRPr="00D65440">
        <w:t>ALLYLTRICHLOROSILANE    CAS # 107379   HAZARDOUS CHEMICAL OF CONCERN</w:t>
      </w:r>
    </w:p>
    <w:p w:rsidR="000C7DCD" w:rsidRPr="00D65440" w:rsidRDefault="000C7DCD" w:rsidP="000C7DCD">
      <w:pPr>
        <w:pStyle w:val="PlainText"/>
        <w:rPr>
          <w:rFonts w:ascii="Courier New" w:hAnsi="Courier New" w:cs="Courier New"/>
          <w:sz w:val="20"/>
          <w:szCs w:val="20"/>
        </w:rPr>
      </w:pP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C7DCD" w:rsidRPr="00D65440" w:rsidRDefault="000C7DCD" w:rsidP="000C7DCD">
      <w:pPr>
        <w:pStyle w:val="PlainText"/>
        <w:rPr>
          <w:rFonts w:ascii="Courier New" w:hAnsi="Courier New" w:cs="Courier New"/>
          <w:sz w:val="20"/>
          <w:szCs w:val="20"/>
        </w:rPr>
      </w:pP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3   1   W   </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C7DCD" w:rsidRPr="00D65440" w:rsidRDefault="000C7DCD" w:rsidP="000C7DCD">
      <w:pPr>
        <w:pStyle w:val="PlainText"/>
        <w:rPr>
          <w:rFonts w:ascii="Courier New" w:hAnsi="Courier New" w:cs="Courier New"/>
          <w:sz w:val="20"/>
          <w:szCs w:val="20"/>
        </w:rPr>
      </w:pP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ROUTE OF EXPOSURE</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0C7DCD" w:rsidRPr="00D65440" w:rsidRDefault="000C7DCD" w:rsidP="000C7DCD">
      <w:pPr>
        <w:pStyle w:val="PlainText"/>
        <w:rPr>
          <w:rFonts w:ascii="Courier New" w:hAnsi="Courier New" w:cs="Courier New"/>
          <w:sz w:val="20"/>
          <w:szCs w:val="20"/>
        </w:rPr>
      </w:pP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VAPOR PRESSURE   10.0 mm Hg @ 20 °C</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64.4</w:t>
      </w:r>
      <w:proofErr w:type="gramEnd"/>
      <w:r w:rsidRPr="00D65440">
        <w:rPr>
          <w:rFonts w:ascii="Courier New" w:hAnsi="Courier New" w:cs="Courier New"/>
          <w:sz w:val="20"/>
          <w:szCs w:val="20"/>
        </w:rPr>
        <w:t xml:space="preserve"> °F</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0C7DCD" w:rsidRPr="00D65440" w:rsidRDefault="000C7DCD" w:rsidP="000C7DCD">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0C7DCD" w:rsidRPr="00D65440" w:rsidRDefault="000C7DCD" w:rsidP="000C7DCD">
      <w:pPr>
        <w:pStyle w:val="PlainText"/>
        <w:rPr>
          <w:rFonts w:ascii="Courier New" w:hAnsi="Courier New" w:cs="Courier New"/>
          <w:sz w:val="20"/>
          <w:szCs w:val="20"/>
        </w:rPr>
      </w:pP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STORAGE GROUP(S):</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WASTE CHARACTERISTIC HAZARD:   IGNITABLE   REACTIVE   TOXIC</w:t>
      </w:r>
    </w:p>
    <w:p w:rsidR="000C7DCD" w:rsidRPr="00D65440" w:rsidRDefault="000C7DCD" w:rsidP="000C7DCD">
      <w:pPr>
        <w:pStyle w:val="PlainText"/>
        <w:rPr>
          <w:rFonts w:ascii="Courier New" w:hAnsi="Courier New" w:cs="Courier New"/>
          <w:sz w:val="20"/>
          <w:szCs w:val="20"/>
        </w:rPr>
      </w:pPr>
    </w:p>
    <w:p w:rsidR="000C7DCD" w:rsidRPr="00D65440" w:rsidRDefault="000C7DCD" w:rsidP="000C7DC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Do not use water.</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 Silicon oxide</w:t>
      </w:r>
    </w:p>
    <w:p w:rsidR="000C7DCD" w:rsidRPr="00D65440" w:rsidRDefault="000C7DCD" w:rsidP="000C7DCD">
      <w:pPr>
        <w:pStyle w:val="PlainText"/>
        <w:rPr>
          <w:rFonts w:ascii="Courier New" w:hAnsi="Courier New" w:cs="Courier New"/>
          <w:sz w:val="20"/>
          <w:szCs w:val="20"/>
        </w:rPr>
      </w:pP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0C7DCD" w:rsidRPr="00D65440" w:rsidRDefault="000C7DCD" w:rsidP="000C7DCD">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Handle and store under nitrogen\.</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Incompatible Materials: Do not allow contact with water    </w:t>
      </w:r>
    </w:p>
    <w:p w:rsidR="000C7DCD" w:rsidRPr="00D65440" w:rsidRDefault="000C7DCD" w:rsidP="000C7DCD">
      <w:pPr>
        <w:pStyle w:val="PlainText"/>
        <w:rPr>
          <w:rFonts w:ascii="Courier New" w:hAnsi="Courier New" w:cs="Courier New"/>
          <w:sz w:val="20"/>
          <w:szCs w:val="20"/>
        </w:rPr>
      </w:pP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F C</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Corrosive.</w:t>
      </w:r>
      <w:proofErr w:type="gramEnd"/>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R: 11 34</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w:t>
      </w:r>
      <w:proofErr w:type="gramStart"/>
      <w:r w:rsidRPr="00D65440">
        <w:rPr>
          <w:rFonts w:ascii="Courier New" w:hAnsi="Courier New" w:cs="Courier New"/>
          <w:sz w:val="20"/>
          <w:szCs w:val="20"/>
        </w:rPr>
        <w:t>Causes burns.</w:t>
      </w:r>
      <w:proofErr w:type="gramEnd"/>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S: 16 26 33 36/37/39 43 45</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In case of contact with eyes, rinse immediately with</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water and seek medical advice. Take precautionary</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measures</w:t>
      </w:r>
      <w:proofErr w:type="gramEnd"/>
      <w:r w:rsidRPr="00D65440">
        <w:rPr>
          <w:rFonts w:ascii="Courier New" w:hAnsi="Courier New" w:cs="Courier New"/>
          <w:sz w:val="20"/>
          <w:szCs w:val="20"/>
        </w:rPr>
        <w:t xml:space="preserve"> against static discharges. Wear suitable protective</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gloves, and eye/face protection. In case of fire, use</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dry</w:t>
      </w:r>
      <w:proofErr w:type="gramEnd"/>
      <w:r w:rsidRPr="00D65440">
        <w:rPr>
          <w:rFonts w:ascii="Courier New" w:hAnsi="Courier New" w:cs="Courier New"/>
          <w:sz w:val="20"/>
          <w:szCs w:val="20"/>
        </w:rPr>
        <w:t xml:space="preserve"> chemical. In case of accident or if you feel unwell, seek</w:t>
      </w:r>
    </w:p>
    <w:p w:rsidR="000C7DCD" w:rsidRPr="00D65440" w:rsidRDefault="000C7DCD" w:rsidP="000C7DC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medical</w:t>
      </w:r>
      <w:proofErr w:type="gramEnd"/>
      <w:r w:rsidRPr="00D65440">
        <w:rPr>
          <w:rFonts w:ascii="Courier New" w:hAnsi="Courier New" w:cs="Courier New"/>
          <w:sz w:val="20"/>
          <w:szCs w:val="20"/>
        </w:rPr>
        <w:t xml:space="preserve"> advice immediately (show the label where possible). </w:t>
      </w:r>
    </w:p>
    <w:p w:rsidR="000C7DCD" w:rsidRPr="00D65440" w:rsidRDefault="000C7DCD" w:rsidP="000C7DCD">
      <w:pPr>
        <w:pStyle w:val="PlainText"/>
        <w:rPr>
          <w:rFonts w:ascii="Courier New" w:hAnsi="Courier New" w:cs="Courier New"/>
          <w:sz w:val="20"/>
          <w:szCs w:val="20"/>
        </w:rPr>
      </w:pPr>
    </w:p>
    <w:p w:rsidR="000C7DCD" w:rsidRPr="00D65440" w:rsidRDefault="000C7DCD" w:rsidP="000C7DC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C7DC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CD"/>
    <w:rsid w:val="000C7DCD"/>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C7DC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DCD"/>
    <w:rPr>
      <w:rFonts w:ascii="Courier New" w:eastAsiaTheme="majorEastAsia" w:hAnsi="Courier New" w:cstheme="majorBidi"/>
      <w:b/>
      <w:bCs/>
      <w:sz w:val="20"/>
      <w:szCs w:val="28"/>
    </w:rPr>
  </w:style>
  <w:style w:type="paragraph" w:styleId="NoSpacing">
    <w:name w:val="No Spacing"/>
    <w:autoRedefine/>
    <w:uiPriority w:val="1"/>
    <w:qFormat/>
    <w:rsid w:val="000C7DCD"/>
    <w:pPr>
      <w:spacing w:after="0" w:line="240" w:lineRule="auto"/>
      <w:jc w:val="both"/>
    </w:pPr>
    <w:rPr>
      <w:sz w:val="18"/>
    </w:rPr>
  </w:style>
  <w:style w:type="paragraph" w:styleId="PlainText">
    <w:name w:val="Plain Text"/>
    <w:basedOn w:val="Normal"/>
    <w:link w:val="PlainTextChar"/>
    <w:uiPriority w:val="99"/>
    <w:unhideWhenUsed/>
    <w:rsid w:val="000C7DC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C7DC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C7DC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DCD"/>
    <w:rPr>
      <w:rFonts w:ascii="Courier New" w:eastAsiaTheme="majorEastAsia" w:hAnsi="Courier New" w:cstheme="majorBidi"/>
      <w:b/>
      <w:bCs/>
      <w:sz w:val="20"/>
      <w:szCs w:val="28"/>
    </w:rPr>
  </w:style>
  <w:style w:type="paragraph" w:styleId="NoSpacing">
    <w:name w:val="No Spacing"/>
    <w:autoRedefine/>
    <w:uiPriority w:val="1"/>
    <w:qFormat/>
    <w:rsid w:val="000C7DCD"/>
    <w:pPr>
      <w:spacing w:after="0" w:line="240" w:lineRule="auto"/>
      <w:jc w:val="both"/>
    </w:pPr>
    <w:rPr>
      <w:sz w:val="18"/>
    </w:rPr>
  </w:style>
  <w:style w:type="paragraph" w:styleId="PlainText">
    <w:name w:val="Plain Text"/>
    <w:basedOn w:val="Normal"/>
    <w:link w:val="PlainTextChar"/>
    <w:uiPriority w:val="99"/>
    <w:unhideWhenUsed/>
    <w:rsid w:val="000C7DC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C7DC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2919</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2012-08-15T17:55:00Z</dcterms:created>
  <dcterms:modified xsi:type="dcterms:W3CDTF">2012-08-15T17:55:00Z</dcterms:modified>
</cp:coreProperties>
</file>